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E40A" w14:textId="77777777" w:rsidR="007E7B81" w:rsidRPr="007E7B81" w:rsidRDefault="007E7B81" w:rsidP="007E7B81">
      <w:pPr>
        <w:widowControl/>
        <w:shd w:val="clear" w:color="auto" w:fill="FFFFFF"/>
        <w:spacing w:line="500" w:lineRule="atLeast"/>
        <w:jc w:val="center"/>
        <w:textAlignment w:val="top"/>
        <w:rPr>
          <w:rFonts w:ascii="Arial" w:eastAsia="宋体" w:hAnsi="Arial" w:cs="Arial"/>
          <w:color w:val="676767"/>
          <w:kern w:val="0"/>
          <w:szCs w:val="21"/>
        </w:rPr>
      </w:pPr>
      <w:r w:rsidRPr="007E7B81">
        <w:rPr>
          <w:rFonts w:ascii="Times New Roman" w:eastAsia="方正小标宋简体" w:hAnsi="Times New Roman" w:cs="Times New Roman" w:hint="eastAsia"/>
          <w:color w:val="676767"/>
          <w:kern w:val="0"/>
          <w:sz w:val="36"/>
          <w:szCs w:val="36"/>
        </w:rPr>
        <w:t>资产评估价值类型指导意见</w:t>
      </w:r>
    </w:p>
    <w:p w14:paraId="5AF122FB" w14:textId="77777777" w:rsidR="007E7B81" w:rsidRPr="007E7B81" w:rsidRDefault="007E7B81" w:rsidP="007E7B81">
      <w:pPr>
        <w:widowControl/>
        <w:shd w:val="clear" w:color="auto" w:fill="FFFFFF"/>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 </w:t>
      </w:r>
    </w:p>
    <w:p w14:paraId="6FD7DEBB" w14:textId="77777777" w:rsidR="007E7B81" w:rsidRPr="007E7B81" w:rsidRDefault="007E7B81" w:rsidP="007E7B81">
      <w:pPr>
        <w:widowControl/>
        <w:shd w:val="clear" w:color="auto" w:fill="FFFFFF"/>
        <w:jc w:val="center"/>
        <w:textAlignment w:val="top"/>
        <w:rPr>
          <w:rFonts w:ascii="Arial" w:eastAsia="宋体" w:hAnsi="Arial" w:cs="Arial"/>
          <w:color w:val="676767"/>
          <w:kern w:val="0"/>
          <w:szCs w:val="21"/>
        </w:rPr>
      </w:pPr>
      <w:r w:rsidRPr="007E7B81">
        <w:rPr>
          <w:rFonts w:ascii="宋体" w:eastAsia="宋体" w:hAnsi="宋体" w:cs="Arial" w:hint="eastAsia"/>
          <w:b/>
          <w:bCs/>
          <w:color w:val="676767"/>
          <w:kern w:val="0"/>
          <w:sz w:val="28"/>
          <w:szCs w:val="28"/>
        </w:rPr>
        <w:t>第一章   引  言</w:t>
      </w:r>
    </w:p>
    <w:p w14:paraId="4788AD2F" w14:textId="77777777" w:rsidR="007E7B81" w:rsidRPr="007E7B81" w:rsidRDefault="007E7B81" w:rsidP="007E7B81">
      <w:pPr>
        <w:widowControl/>
        <w:shd w:val="clear" w:color="auto" w:fill="FFFFFF"/>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 </w:t>
      </w:r>
    </w:p>
    <w:p w14:paraId="6168CAA6"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第一条  为规范注册资产评估师选择、使用和定义价值类型行为，维护社会公共利益和资产评估各方当事人合法权益，根据《资产评估准则——基本准则》，制定本指导意见。</w:t>
      </w:r>
    </w:p>
    <w:p w14:paraId="0C3335B3" w14:textId="77777777" w:rsidR="007E7B81" w:rsidRPr="007E7B81" w:rsidRDefault="007E7B81" w:rsidP="007E7B81">
      <w:pPr>
        <w:widowControl/>
        <w:shd w:val="clear" w:color="auto" w:fill="FFFFFF"/>
        <w:spacing w:line="460" w:lineRule="atLeast"/>
        <w:ind w:firstLine="560"/>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第二条  本指导意见所称资产评估价值类型包括市场价值和市场价值以外的价值类型。</w:t>
      </w:r>
    </w:p>
    <w:p w14:paraId="239FBD04" w14:textId="77777777" w:rsidR="007E7B81" w:rsidRPr="007E7B81" w:rsidRDefault="007E7B81" w:rsidP="007E7B81">
      <w:pPr>
        <w:widowControl/>
        <w:shd w:val="clear" w:color="auto" w:fill="FFFFFF"/>
        <w:spacing w:line="460" w:lineRule="atLeast"/>
        <w:ind w:firstLine="554"/>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第三条  注册资产评估</w:t>
      </w:r>
      <w:proofErr w:type="gramStart"/>
      <w:r w:rsidRPr="007E7B81">
        <w:rPr>
          <w:rFonts w:ascii="宋体" w:eastAsia="宋体" w:hAnsi="宋体" w:cs="Arial" w:hint="eastAsia"/>
          <w:color w:val="676767"/>
          <w:kern w:val="0"/>
          <w:sz w:val="28"/>
          <w:szCs w:val="28"/>
        </w:rPr>
        <w:t>师执行</w:t>
      </w:r>
      <w:proofErr w:type="gramEnd"/>
      <w:r w:rsidRPr="007E7B81">
        <w:rPr>
          <w:rFonts w:ascii="宋体" w:eastAsia="宋体" w:hAnsi="宋体" w:cs="Arial" w:hint="eastAsia"/>
          <w:color w:val="676767"/>
          <w:kern w:val="0"/>
          <w:sz w:val="28"/>
          <w:szCs w:val="28"/>
        </w:rPr>
        <w:t>资产评估业务，应当遵守本指导意见。</w:t>
      </w:r>
    </w:p>
    <w:p w14:paraId="422303A4" w14:textId="77777777" w:rsidR="007E7B81" w:rsidRPr="007E7B81" w:rsidRDefault="007E7B81" w:rsidP="007E7B81">
      <w:pPr>
        <w:widowControl/>
        <w:shd w:val="clear" w:color="auto" w:fill="FFFFFF"/>
        <w:spacing w:line="460" w:lineRule="atLeast"/>
        <w:ind w:firstLine="554"/>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第四条  注册资产评估</w:t>
      </w:r>
      <w:proofErr w:type="gramStart"/>
      <w:r w:rsidRPr="007E7B81">
        <w:rPr>
          <w:rFonts w:ascii="宋体" w:eastAsia="宋体" w:hAnsi="宋体" w:cs="Arial" w:hint="eastAsia"/>
          <w:color w:val="676767"/>
          <w:kern w:val="0"/>
          <w:sz w:val="28"/>
          <w:szCs w:val="28"/>
        </w:rPr>
        <w:t>师执行</w:t>
      </w:r>
      <w:proofErr w:type="gramEnd"/>
      <w:r w:rsidRPr="007E7B81">
        <w:rPr>
          <w:rFonts w:ascii="宋体" w:eastAsia="宋体" w:hAnsi="宋体" w:cs="Arial" w:hint="eastAsia"/>
          <w:color w:val="676767"/>
          <w:kern w:val="0"/>
          <w:sz w:val="28"/>
          <w:szCs w:val="28"/>
        </w:rPr>
        <w:t>与价值估算相关的其他业务，可以参照本指导意见。</w:t>
      </w:r>
    </w:p>
    <w:p w14:paraId="544F8577" w14:textId="77777777" w:rsidR="007E7B81" w:rsidRPr="007E7B81" w:rsidRDefault="007E7B81" w:rsidP="007E7B81">
      <w:pPr>
        <w:widowControl/>
        <w:shd w:val="clear" w:color="auto" w:fill="FFFFFF"/>
        <w:ind w:firstLine="557"/>
        <w:jc w:val="center"/>
        <w:textAlignment w:val="top"/>
        <w:rPr>
          <w:rFonts w:ascii="Arial" w:eastAsia="宋体" w:hAnsi="Arial" w:cs="Arial"/>
          <w:color w:val="676767"/>
          <w:kern w:val="0"/>
          <w:szCs w:val="21"/>
        </w:rPr>
      </w:pPr>
      <w:r w:rsidRPr="007E7B81">
        <w:rPr>
          <w:rFonts w:ascii="宋体" w:eastAsia="宋体" w:hAnsi="宋体" w:cs="Arial" w:hint="eastAsia"/>
          <w:b/>
          <w:bCs/>
          <w:color w:val="676767"/>
          <w:kern w:val="0"/>
          <w:sz w:val="28"/>
          <w:szCs w:val="28"/>
        </w:rPr>
        <w:t> </w:t>
      </w:r>
    </w:p>
    <w:p w14:paraId="09C00CBC" w14:textId="77777777" w:rsidR="007E7B81" w:rsidRPr="007E7B81" w:rsidRDefault="007E7B81" w:rsidP="007E7B81">
      <w:pPr>
        <w:widowControl/>
        <w:shd w:val="clear" w:color="auto" w:fill="FFFFFF"/>
        <w:ind w:left="420"/>
        <w:jc w:val="center"/>
        <w:textAlignment w:val="top"/>
        <w:rPr>
          <w:rFonts w:ascii="Arial" w:eastAsia="宋体" w:hAnsi="Arial" w:cs="Arial"/>
          <w:color w:val="676767"/>
          <w:kern w:val="0"/>
          <w:szCs w:val="21"/>
        </w:rPr>
      </w:pPr>
      <w:r w:rsidRPr="007E7B81">
        <w:rPr>
          <w:rFonts w:ascii="宋体" w:eastAsia="宋体" w:hAnsi="宋体" w:cs="Arial" w:hint="eastAsia"/>
          <w:b/>
          <w:bCs/>
          <w:color w:val="676767"/>
          <w:kern w:val="0"/>
          <w:sz w:val="28"/>
          <w:szCs w:val="28"/>
        </w:rPr>
        <w:t>第二章 价值类型及其定义</w:t>
      </w:r>
    </w:p>
    <w:p w14:paraId="27B54E5B" w14:textId="77777777" w:rsidR="007E7B81" w:rsidRPr="007E7B81" w:rsidRDefault="007E7B81" w:rsidP="007E7B81">
      <w:pPr>
        <w:widowControl/>
        <w:shd w:val="clear" w:color="auto" w:fill="FFFFFF"/>
        <w:ind w:left="420"/>
        <w:jc w:val="center"/>
        <w:textAlignment w:val="top"/>
        <w:rPr>
          <w:rFonts w:ascii="Arial" w:eastAsia="宋体" w:hAnsi="Arial" w:cs="Arial"/>
          <w:color w:val="676767"/>
          <w:kern w:val="0"/>
          <w:szCs w:val="21"/>
        </w:rPr>
      </w:pPr>
      <w:r w:rsidRPr="007E7B81">
        <w:rPr>
          <w:rFonts w:ascii="宋体" w:eastAsia="宋体" w:hAnsi="宋体" w:cs="Arial" w:hint="eastAsia"/>
          <w:b/>
          <w:bCs/>
          <w:color w:val="676767"/>
          <w:kern w:val="0"/>
          <w:sz w:val="28"/>
          <w:szCs w:val="28"/>
        </w:rPr>
        <w:t> </w:t>
      </w:r>
    </w:p>
    <w:p w14:paraId="718BCC87" w14:textId="77777777" w:rsidR="007E7B81" w:rsidRPr="007E7B81" w:rsidRDefault="007E7B81" w:rsidP="007E7B81">
      <w:pPr>
        <w:widowControl/>
        <w:shd w:val="clear" w:color="auto" w:fill="FFFFFF"/>
        <w:spacing w:line="460" w:lineRule="atLeast"/>
        <w:ind w:firstLine="560"/>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第五条  市场价值是指自愿买方和自愿卖方在各自理性行事且未受任何强迫的情况下，评估对象在评估基准日进行正常公平交易的价值估计数额。</w:t>
      </w:r>
    </w:p>
    <w:p w14:paraId="1B323E39" w14:textId="77777777" w:rsidR="007E7B81" w:rsidRPr="007E7B81" w:rsidRDefault="007E7B81" w:rsidP="007E7B81">
      <w:pPr>
        <w:widowControl/>
        <w:shd w:val="clear" w:color="auto" w:fill="FFFFFF"/>
        <w:spacing w:line="460" w:lineRule="atLeast"/>
        <w:ind w:firstLine="560"/>
        <w:textAlignment w:val="top"/>
        <w:rPr>
          <w:rFonts w:ascii="Arial" w:eastAsia="宋体" w:hAnsi="Arial" w:cs="Arial"/>
          <w:color w:val="676767"/>
          <w:kern w:val="0"/>
          <w:szCs w:val="21"/>
        </w:rPr>
      </w:pPr>
      <w:r w:rsidRPr="007E7B81">
        <w:rPr>
          <w:rFonts w:ascii="宋体" w:eastAsia="宋体" w:hAnsi="宋体" w:cs="Arial"/>
          <w:color w:val="676767"/>
          <w:kern w:val="0"/>
          <w:sz w:val="28"/>
          <w:szCs w:val="28"/>
        </w:rPr>
        <w:t>第六条  市场价值以外的价值类型包括投资价值、在用价值、清算价值、残余价值等。</w:t>
      </w:r>
    </w:p>
    <w:p w14:paraId="7189C8D3" w14:textId="77777777" w:rsidR="007E7B81" w:rsidRPr="007E7B81" w:rsidRDefault="007E7B81" w:rsidP="007E7B81">
      <w:pPr>
        <w:widowControl/>
        <w:shd w:val="clear" w:color="auto" w:fill="FFFFFF"/>
        <w:spacing w:line="460" w:lineRule="atLeast"/>
        <w:ind w:firstLine="420"/>
        <w:textAlignment w:val="top"/>
        <w:rPr>
          <w:rFonts w:ascii="Arial" w:eastAsia="宋体" w:hAnsi="Arial" w:cs="Arial"/>
          <w:color w:val="676767"/>
          <w:kern w:val="0"/>
          <w:szCs w:val="21"/>
        </w:rPr>
      </w:pPr>
      <w:r w:rsidRPr="007E7B81">
        <w:rPr>
          <w:rFonts w:ascii="宋体" w:eastAsia="宋体" w:hAnsi="宋体" w:cs="Arial"/>
          <w:color w:val="676767"/>
          <w:kern w:val="0"/>
          <w:sz w:val="28"/>
          <w:szCs w:val="28"/>
        </w:rPr>
        <w:lastRenderedPageBreak/>
        <w:t> 第七条  投资价值是指评估对象对于具有明确投资目标的特定投资者或者某一类投资者所具有的价值估计数额，亦称特定投资者价值。</w:t>
      </w:r>
    </w:p>
    <w:p w14:paraId="4DEA48BA" w14:textId="77777777" w:rsidR="007E7B81" w:rsidRPr="007E7B81" w:rsidRDefault="007E7B81" w:rsidP="007E7B81">
      <w:pPr>
        <w:widowControl/>
        <w:shd w:val="clear" w:color="auto" w:fill="FFFFFF"/>
        <w:spacing w:line="460" w:lineRule="atLeast"/>
        <w:ind w:firstLine="560"/>
        <w:textAlignment w:val="top"/>
        <w:rPr>
          <w:rFonts w:ascii="Arial" w:eastAsia="宋体" w:hAnsi="Arial" w:cs="Arial"/>
          <w:color w:val="676767"/>
          <w:kern w:val="0"/>
          <w:szCs w:val="21"/>
        </w:rPr>
      </w:pPr>
      <w:r w:rsidRPr="007E7B81">
        <w:rPr>
          <w:rFonts w:ascii="宋体" w:eastAsia="宋体" w:hAnsi="宋体" w:cs="Arial"/>
          <w:color w:val="676767"/>
          <w:kern w:val="0"/>
          <w:sz w:val="28"/>
          <w:szCs w:val="28"/>
        </w:rPr>
        <w:t>第八条  在用价值是指将评估对象作为企业组成部分或者要素资产按其正在使用方式和程度及其对所属企业的贡献的价值估计数额。</w:t>
      </w:r>
    </w:p>
    <w:p w14:paraId="2FF4EE00" w14:textId="77777777" w:rsidR="007E7B81" w:rsidRPr="007E7B81" w:rsidRDefault="007E7B81" w:rsidP="007E7B81">
      <w:pPr>
        <w:widowControl/>
        <w:shd w:val="clear" w:color="auto" w:fill="FFFFFF"/>
        <w:spacing w:line="460" w:lineRule="atLeast"/>
        <w:ind w:firstLine="560"/>
        <w:textAlignment w:val="top"/>
        <w:rPr>
          <w:rFonts w:ascii="Arial" w:eastAsia="宋体" w:hAnsi="Arial" w:cs="Arial"/>
          <w:color w:val="676767"/>
          <w:kern w:val="0"/>
          <w:szCs w:val="21"/>
        </w:rPr>
      </w:pPr>
      <w:r w:rsidRPr="007E7B81">
        <w:rPr>
          <w:rFonts w:ascii="宋体" w:eastAsia="宋体" w:hAnsi="宋体" w:cs="Arial"/>
          <w:color w:val="676767"/>
          <w:kern w:val="0"/>
          <w:sz w:val="28"/>
          <w:szCs w:val="28"/>
        </w:rPr>
        <w:t>第九条  清算价值是指在评估对象处于被迫出售、快速变现等非正常市场条件下的价值估计数额。</w:t>
      </w:r>
    </w:p>
    <w:p w14:paraId="625B3516" w14:textId="77777777" w:rsidR="007E7B81" w:rsidRPr="007E7B81" w:rsidRDefault="007E7B81" w:rsidP="007E7B81">
      <w:pPr>
        <w:widowControl/>
        <w:shd w:val="clear" w:color="auto" w:fill="FFFFFF"/>
        <w:spacing w:line="460" w:lineRule="atLeast"/>
        <w:ind w:firstLine="560"/>
        <w:textAlignment w:val="top"/>
        <w:rPr>
          <w:rFonts w:ascii="Arial" w:eastAsia="宋体" w:hAnsi="Arial" w:cs="Arial"/>
          <w:color w:val="676767"/>
          <w:kern w:val="0"/>
          <w:szCs w:val="21"/>
        </w:rPr>
      </w:pPr>
      <w:r w:rsidRPr="007E7B81">
        <w:rPr>
          <w:rFonts w:ascii="宋体" w:eastAsia="宋体" w:hAnsi="宋体" w:cs="Arial"/>
          <w:color w:val="676767"/>
          <w:kern w:val="0"/>
          <w:sz w:val="28"/>
          <w:szCs w:val="28"/>
        </w:rPr>
        <w:t>第十条  残余价值是指机器设备、房屋建筑物或者其他有形资产等的</w:t>
      </w:r>
      <w:proofErr w:type="gramStart"/>
      <w:r w:rsidRPr="007E7B81">
        <w:rPr>
          <w:rFonts w:ascii="宋体" w:eastAsia="宋体" w:hAnsi="宋体" w:cs="Arial"/>
          <w:color w:val="676767"/>
          <w:kern w:val="0"/>
          <w:sz w:val="28"/>
          <w:szCs w:val="28"/>
        </w:rPr>
        <w:t>拆零变</w:t>
      </w:r>
      <w:proofErr w:type="gramEnd"/>
      <w:r w:rsidRPr="007E7B81">
        <w:rPr>
          <w:rFonts w:ascii="宋体" w:eastAsia="宋体" w:hAnsi="宋体" w:cs="Arial"/>
          <w:color w:val="676767"/>
          <w:kern w:val="0"/>
          <w:sz w:val="28"/>
          <w:szCs w:val="28"/>
        </w:rPr>
        <w:t>现价值估计数额。</w:t>
      </w:r>
    </w:p>
    <w:p w14:paraId="60108AF2" w14:textId="77777777" w:rsidR="007E7B81" w:rsidRPr="007E7B81" w:rsidRDefault="007E7B81" w:rsidP="007E7B81">
      <w:pPr>
        <w:widowControl/>
        <w:shd w:val="clear" w:color="auto" w:fill="FFFFFF"/>
        <w:spacing w:line="460" w:lineRule="atLeast"/>
        <w:ind w:firstLine="560"/>
        <w:textAlignment w:val="top"/>
        <w:rPr>
          <w:rFonts w:ascii="Arial" w:eastAsia="宋体" w:hAnsi="Arial" w:cs="Arial"/>
          <w:color w:val="676767"/>
          <w:kern w:val="0"/>
          <w:szCs w:val="21"/>
        </w:rPr>
      </w:pPr>
      <w:r w:rsidRPr="007E7B81">
        <w:rPr>
          <w:rFonts w:ascii="宋体" w:eastAsia="宋体" w:hAnsi="宋体" w:cs="Arial"/>
          <w:color w:val="676767"/>
          <w:kern w:val="0"/>
          <w:sz w:val="28"/>
          <w:szCs w:val="28"/>
        </w:rPr>
        <w:t>第十一条  某些特定评估业务评估结论的价值类型可能会受到相关法律、法规或者契约的约束，这些评估业务的评估结论应当按照相关法律、法规或者契约等的规定选择评估结论的价值类型；相关法律、法规或者契约没有规定的，可以根据实际情况选择市场价值或者市场价值以外的价值类型，并予以定义。</w:t>
      </w:r>
    </w:p>
    <w:p w14:paraId="75AF4CB6" w14:textId="77777777" w:rsidR="007E7B81" w:rsidRPr="007E7B81" w:rsidRDefault="007E7B81" w:rsidP="007E7B81">
      <w:pPr>
        <w:widowControl/>
        <w:shd w:val="clear" w:color="auto" w:fill="FFFFFF"/>
        <w:spacing w:line="460" w:lineRule="atLeast"/>
        <w:ind w:firstLine="560"/>
        <w:textAlignment w:val="top"/>
        <w:rPr>
          <w:rFonts w:ascii="Arial" w:eastAsia="宋体" w:hAnsi="Arial" w:cs="Arial"/>
          <w:color w:val="676767"/>
          <w:kern w:val="0"/>
          <w:szCs w:val="21"/>
        </w:rPr>
      </w:pPr>
      <w:r w:rsidRPr="007E7B81">
        <w:rPr>
          <w:rFonts w:ascii="宋体" w:eastAsia="宋体" w:hAnsi="宋体" w:cs="Arial"/>
          <w:color w:val="676767"/>
          <w:kern w:val="0"/>
          <w:sz w:val="28"/>
          <w:szCs w:val="28"/>
        </w:rPr>
        <w:t>特定评估业务包括：以抵（质）押为目的的评估业务、以税收为目的的评估业务、以保险为目的的评估业务、以财务报告为目的的评估业务等。</w:t>
      </w:r>
    </w:p>
    <w:p w14:paraId="611EEA69" w14:textId="77777777" w:rsidR="007E7B81" w:rsidRPr="007E7B81" w:rsidRDefault="007E7B81" w:rsidP="007E7B81">
      <w:pPr>
        <w:widowControl/>
        <w:shd w:val="clear" w:color="auto" w:fill="FFFFFF"/>
        <w:spacing w:line="460" w:lineRule="atLeast"/>
        <w:ind w:firstLine="560"/>
        <w:textAlignment w:val="top"/>
        <w:rPr>
          <w:rFonts w:ascii="Arial" w:eastAsia="宋体" w:hAnsi="Arial" w:cs="Arial"/>
          <w:color w:val="676767"/>
          <w:kern w:val="0"/>
          <w:szCs w:val="21"/>
        </w:rPr>
      </w:pPr>
      <w:r w:rsidRPr="007E7B81">
        <w:rPr>
          <w:rFonts w:ascii="宋体" w:eastAsia="宋体" w:hAnsi="宋体" w:cs="Arial"/>
          <w:color w:val="676767"/>
          <w:kern w:val="0"/>
          <w:sz w:val="28"/>
          <w:szCs w:val="28"/>
        </w:rPr>
        <w:t>第十二条  注册资产评估</w:t>
      </w:r>
      <w:proofErr w:type="gramStart"/>
      <w:r w:rsidRPr="007E7B81">
        <w:rPr>
          <w:rFonts w:ascii="宋体" w:eastAsia="宋体" w:hAnsi="宋体" w:cs="Arial"/>
          <w:color w:val="676767"/>
          <w:kern w:val="0"/>
          <w:sz w:val="28"/>
          <w:szCs w:val="28"/>
        </w:rPr>
        <w:t>师执行</w:t>
      </w:r>
      <w:proofErr w:type="gramEnd"/>
      <w:r w:rsidRPr="007E7B81">
        <w:rPr>
          <w:rFonts w:ascii="宋体" w:eastAsia="宋体" w:hAnsi="宋体" w:cs="Arial"/>
          <w:color w:val="676767"/>
          <w:kern w:val="0"/>
          <w:sz w:val="28"/>
          <w:szCs w:val="28"/>
        </w:rPr>
        <w:t>资产评估业务，应当合理考虑本指导意见与其他相关准则的协调。采用本指导意见规定之外的价值类型时，应当确信其符合本指导意见的基本要求，并在评估报告中披露。</w:t>
      </w:r>
    </w:p>
    <w:p w14:paraId="7A13A791" w14:textId="77777777" w:rsidR="007E7B81" w:rsidRPr="007E7B81" w:rsidRDefault="007E7B81" w:rsidP="007E7B81">
      <w:pPr>
        <w:widowControl/>
        <w:shd w:val="clear" w:color="auto" w:fill="FFFFFF"/>
        <w:spacing w:line="460" w:lineRule="atLeast"/>
        <w:ind w:left="21" w:firstLine="560"/>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lastRenderedPageBreak/>
        <w:t> </w:t>
      </w:r>
    </w:p>
    <w:p w14:paraId="5F105551" w14:textId="77777777" w:rsidR="007E7B81" w:rsidRPr="007E7B81" w:rsidRDefault="007E7B81" w:rsidP="007E7B81">
      <w:pPr>
        <w:widowControl/>
        <w:shd w:val="clear" w:color="auto" w:fill="FFFFFF"/>
        <w:jc w:val="center"/>
        <w:textAlignment w:val="top"/>
        <w:rPr>
          <w:rFonts w:ascii="Arial" w:eastAsia="宋体" w:hAnsi="Arial" w:cs="Arial"/>
          <w:color w:val="676767"/>
          <w:kern w:val="0"/>
          <w:szCs w:val="21"/>
        </w:rPr>
      </w:pPr>
      <w:r w:rsidRPr="007E7B81">
        <w:rPr>
          <w:rFonts w:ascii="宋体" w:eastAsia="宋体" w:hAnsi="宋体" w:cs="Arial" w:hint="eastAsia"/>
          <w:b/>
          <w:bCs/>
          <w:color w:val="676767"/>
          <w:kern w:val="0"/>
          <w:sz w:val="28"/>
          <w:szCs w:val="28"/>
        </w:rPr>
        <w:t>第三章  价值类型的选择和使用</w:t>
      </w:r>
    </w:p>
    <w:p w14:paraId="10A5F725" w14:textId="77777777" w:rsidR="007E7B81" w:rsidRPr="007E7B81" w:rsidRDefault="007E7B81" w:rsidP="007E7B81">
      <w:pPr>
        <w:widowControl/>
        <w:shd w:val="clear" w:color="auto" w:fill="FFFFFF"/>
        <w:spacing w:line="460" w:lineRule="atLeast"/>
        <w:ind w:firstLine="560"/>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 </w:t>
      </w:r>
    </w:p>
    <w:p w14:paraId="4A06FD70"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第十三条  在满足各自定义及相应使用条件的前提下，市场价值和市场价值以外的价值类型的评估结论都是合理的。</w:t>
      </w:r>
    </w:p>
    <w:p w14:paraId="093597F8"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第十四条  注册资产评估</w:t>
      </w:r>
      <w:proofErr w:type="gramStart"/>
      <w:r w:rsidRPr="007E7B81">
        <w:rPr>
          <w:rFonts w:ascii="宋体" w:eastAsia="宋体" w:hAnsi="宋体" w:cs="Arial" w:hint="eastAsia"/>
          <w:color w:val="676767"/>
          <w:kern w:val="0"/>
          <w:sz w:val="28"/>
          <w:szCs w:val="28"/>
        </w:rPr>
        <w:t>师执行</w:t>
      </w:r>
      <w:proofErr w:type="gramEnd"/>
      <w:r w:rsidRPr="007E7B81">
        <w:rPr>
          <w:rFonts w:ascii="宋体" w:eastAsia="宋体" w:hAnsi="宋体" w:cs="Arial" w:hint="eastAsia"/>
          <w:color w:val="676767"/>
          <w:kern w:val="0"/>
          <w:sz w:val="28"/>
          <w:szCs w:val="28"/>
        </w:rPr>
        <w:t>资产评估业务，选择和使用价值类型，应当充分考虑评估目的、市场条件、评估对象自身条件等因素。</w:t>
      </w:r>
    </w:p>
    <w:p w14:paraId="6813B63F" w14:textId="77777777" w:rsidR="007E7B81" w:rsidRPr="007E7B81" w:rsidRDefault="007E7B81" w:rsidP="007E7B81">
      <w:pPr>
        <w:widowControl/>
        <w:shd w:val="clear" w:color="auto" w:fill="FFFFFF"/>
        <w:spacing w:line="460" w:lineRule="atLeast"/>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    第十五条  注册资产评估</w:t>
      </w:r>
      <w:proofErr w:type="gramStart"/>
      <w:r w:rsidRPr="007E7B81">
        <w:rPr>
          <w:rFonts w:ascii="宋体" w:eastAsia="宋体" w:hAnsi="宋体" w:cs="Arial" w:hint="eastAsia"/>
          <w:color w:val="676767"/>
          <w:kern w:val="0"/>
          <w:sz w:val="28"/>
          <w:szCs w:val="28"/>
        </w:rPr>
        <w:t>师选择</w:t>
      </w:r>
      <w:proofErr w:type="gramEnd"/>
      <w:r w:rsidRPr="007E7B81">
        <w:rPr>
          <w:rFonts w:ascii="宋体" w:eastAsia="宋体" w:hAnsi="宋体" w:cs="Arial" w:hint="eastAsia"/>
          <w:color w:val="676767"/>
          <w:kern w:val="0"/>
          <w:sz w:val="28"/>
          <w:szCs w:val="28"/>
        </w:rPr>
        <w:t>价值类型，应当考虑价值类型与评估假设的相关性。</w:t>
      </w:r>
    </w:p>
    <w:p w14:paraId="57436EB8"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第十六条  评估方法是估计和判断市场价值和市场价值以外的价值类型评估结论的技术手段，某一种价值类型下的评估结论可以通过一种或者多种评估方法实现。</w:t>
      </w:r>
    </w:p>
    <w:p w14:paraId="50FB6EE5"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第十七条  </w:t>
      </w:r>
      <w:proofErr w:type="gramStart"/>
      <w:r w:rsidRPr="007E7B81">
        <w:rPr>
          <w:rFonts w:ascii="宋体" w:eastAsia="宋体" w:hAnsi="宋体" w:cs="Arial" w:hint="eastAsia"/>
          <w:color w:val="676767"/>
          <w:kern w:val="0"/>
          <w:sz w:val="28"/>
          <w:szCs w:val="28"/>
        </w:rPr>
        <w:t>当注册</w:t>
      </w:r>
      <w:proofErr w:type="gramEnd"/>
      <w:r w:rsidRPr="007E7B81">
        <w:rPr>
          <w:rFonts w:ascii="宋体" w:eastAsia="宋体" w:hAnsi="宋体" w:cs="Arial" w:hint="eastAsia"/>
          <w:color w:val="676767"/>
          <w:kern w:val="0"/>
          <w:sz w:val="28"/>
          <w:szCs w:val="28"/>
        </w:rPr>
        <w:t>资产评估师所执行的资产评估业务对市场条件和评估对象的使用等并无特别限制和要求时，注册资产评估师通常应当选择市场价值作为评估结论的价值类型。</w:t>
      </w:r>
    </w:p>
    <w:p w14:paraId="58DA302A"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注册资产评估师在确定市场价值时，应当知晓同一资产在不同市场的价值可能存在差异。</w:t>
      </w:r>
    </w:p>
    <w:p w14:paraId="4576A774"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第十八条  注册资产评估</w:t>
      </w:r>
      <w:proofErr w:type="gramStart"/>
      <w:r w:rsidRPr="007E7B81">
        <w:rPr>
          <w:rFonts w:ascii="宋体" w:eastAsia="宋体" w:hAnsi="宋体" w:cs="Arial" w:hint="eastAsia"/>
          <w:color w:val="676767"/>
          <w:kern w:val="0"/>
          <w:sz w:val="28"/>
          <w:szCs w:val="28"/>
        </w:rPr>
        <w:t>师执行</w:t>
      </w:r>
      <w:proofErr w:type="gramEnd"/>
      <w:r w:rsidRPr="007E7B81">
        <w:rPr>
          <w:rFonts w:ascii="宋体" w:eastAsia="宋体" w:hAnsi="宋体" w:cs="Arial" w:hint="eastAsia"/>
          <w:color w:val="676767"/>
          <w:kern w:val="0"/>
          <w:sz w:val="28"/>
          <w:szCs w:val="28"/>
        </w:rPr>
        <w:t>资产评估业务，当评估业务针对的是特定投资者或者某一类投资者，并在评估业务执行过程中充分考虑并使用了仅适用于特定投资者或者某一类投资者的特定评</w:t>
      </w:r>
      <w:r w:rsidRPr="007E7B81">
        <w:rPr>
          <w:rFonts w:ascii="宋体" w:eastAsia="宋体" w:hAnsi="宋体" w:cs="Arial" w:hint="eastAsia"/>
          <w:color w:val="676767"/>
          <w:kern w:val="0"/>
          <w:sz w:val="28"/>
          <w:szCs w:val="28"/>
        </w:rPr>
        <w:lastRenderedPageBreak/>
        <w:t>估资料和经济技术参数时，注册资产评估师通常应当选择投资价值作为评估结论的价值类型。</w:t>
      </w:r>
    </w:p>
    <w:p w14:paraId="7402F211"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第十九条  注册资产评估</w:t>
      </w:r>
      <w:proofErr w:type="gramStart"/>
      <w:r w:rsidRPr="007E7B81">
        <w:rPr>
          <w:rFonts w:ascii="宋体" w:eastAsia="宋体" w:hAnsi="宋体" w:cs="Arial" w:hint="eastAsia"/>
          <w:color w:val="676767"/>
          <w:kern w:val="0"/>
          <w:sz w:val="28"/>
          <w:szCs w:val="28"/>
        </w:rPr>
        <w:t>师执行</w:t>
      </w:r>
      <w:proofErr w:type="gramEnd"/>
      <w:r w:rsidRPr="007E7B81">
        <w:rPr>
          <w:rFonts w:ascii="宋体" w:eastAsia="宋体" w:hAnsi="宋体" w:cs="Arial" w:hint="eastAsia"/>
          <w:color w:val="676767"/>
          <w:kern w:val="0"/>
          <w:sz w:val="28"/>
          <w:szCs w:val="28"/>
        </w:rPr>
        <w:t>资产评估业务，评估对象是企业或者整体资产中的要素资产，并在评估业务执行过程中只考虑了该要素资产正在使用的方式和贡献程度，没有考虑该资产作为独立资产所具有的效用及在公开市场上交易等对评估结论的影响，注册资产评估师通常应当选择在用价值作为评估结论的价值类型。</w:t>
      </w:r>
    </w:p>
    <w:p w14:paraId="300D69B7"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第二十条  注册资产评估</w:t>
      </w:r>
      <w:proofErr w:type="gramStart"/>
      <w:r w:rsidRPr="007E7B81">
        <w:rPr>
          <w:rFonts w:ascii="宋体" w:eastAsia="宋体" w:hAnsi="宋体" w:cs="Arial" w:hint="eastAsia"/>
          <w:color w:val="676767"/>
          <w:kern w:val="0"/>
          <w:sz w:val="28"/>
          <w:szCs w:val="28"/>
        </w:rPr>
        <w:t>师执行</w:t>
      </w:r>
      <w:proofErr w:type="gramEnd"/>
      <w:r w:rsidRPr="007E7B81">
        <w:rPr>
          <w:rFonts w:ascii="宋体" w:eastAsia="宋体" w:hAnsi="宋体" w:cs="Arial" w:hint="eastAsia"/>
          <w:color w:val="676767"/>
          <w:kern w:val="0"/>
          <w:sz w:val="28"/>
          <w:szCs w:val="28"/>
        </w:rPr>
        <w:t>资产评估业务，当评估对象面临被迫出售、快速变现或者评估对象具有潜在被迫出售、快速变现等情况时，注册资产评估师通常应当选择清算价值作为评估结论的价值类型。</w:t>
      </w:r>
    </w:p>
    <w:p w14:paraId="0D9D6EEB"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第二十一条  注册资产评估</w:t>
      </w:r>
      <w:proofErr w:type="gramStart"/>
      <w:r w:rsidRPr="007E7B81">
        <w:rPr>
          <w:rFonts w:ascii="宋体" w:eastAsia="宋体" w:hAnsi="宋体" w:cs="Arial" w:hint="eastAsia"/>
          <w:color w:val="676767"/>
          <w:kern w:val="0"/>
          <w:sz w:val="28"/>
          <w:szCs w:val="28"/>
        </w:rPr>
        <w:t>师执行</w:t>
      </w:r>
      <w:proofErr w:type="gramEnd"/>
      <w:r w:rsidRPr="007E7B81">
        <w:rPr>
          <w:rFonts w:ascii="宋体" w:eastAsia="宋体" w:hAnsi="宋体" w:cs="Arial" w:hint="eastAsia"/>
          <w:color w:val="676767"/>
          <w:kern w:val="0"/>
          <w:sz w:val="28"/>
          <w:szCs w:val="28"/>
        </w:rPr>
        <w:t>资产评估业务，当评估对象无法或者不宜整体使用时，注册资产评估师通常应当考虑评估对象的拆零变现，并选择残余价值作为评估结论的价值类型。</w:t>
      </w:r>
    </w:p>
    <w:p w14:paraId="6BB4F440"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第二十二条  注册资产评估</w:t>
      </w:r>
      <w:proofErr w:type="gramStart"/>
      <w:r w:rsidRPr="007E7B81">
        <w:rPr>
          <w:rFonts w:ascii="宋体" w:eastAsia="宋体" w:hAnsi="宋体" w:cs="Arial" w:hint="eastAsia"/>
          <w:color w:val="676767"/>
          <w:kern w:val="0"/>
          <w:sz w:val="28"/>
          <w:szCs w:val="28"/>
        </w:rPr>
        <w:t>师执行</w:t>
      </w:r>
      <w:proofErr w:type="gramEnd"/>
      <w:r w:rsidRPr="007E7B81">
        <w:rPr>
          <w:rFonts w:ascii="宋体" w:eastAsia="宋体" w:hAnsi="宋体" w:cs="Arial" w:hint="eastAsia"/>
          <w:color w:val="676767"/>
          <w:kern w:val="0"/>
          <w:sz w:val="28"/>
          <w:szCs w:val="28"/>
        </w:rPr>
        <w:t>以抵（质）押为目的的资产评估业务，应当根据担保法等相关法律、法规及金融监管机关的规定选择评估结论的价值类型；相关法律、法规及金融监管机关没有规定的，可以根据实际情况选择市场价值或者市场价值以外的价值类型作为抵（质）</w:t>
      </w:r>
      <w:proofErr w:type="gramStart"/>
      <w:r w:rsidRPr="007E7B81">
        <w:rPr>
          <w:rFonts w:ascii="宋体" w:eastAsia="宋体" w:hAnsi="宋体" w:cs="Arial" w:hint="eastAsia"/>
          <w:color w:val="676767"/>
          <w:kern w:val="0"/>
          <w:sz w:val="28"/>
          <w:szCs w:val="28"/>
        </w:rPr>
        <w:t>押物评估</w:t>
      </w:r>
      <w:proofErr w:type="gramEnd"/>
      <w:r w:rsidRPr="007E7B81">
        <w:rPr>
          <w:rFonts w:ascii="宋体" w:eastAsia="宋体" w:hAnsi="宋体" w:cs="Arial" w:hint="eastAsia"/>
          <w:color w:val="676767"/>
          <w:kern w:val="0"/>
          <w:sz w:val="28"/>
          <w:szCs w:val="28"/>
        </w:rPr>
        <w:t>结论的价值类型。</w:t>
      </w:r>
    </w:p>
    <w:p w14:paraId="180B3503"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第二十三条  注册资产评估</w:t>
      </w:r>
      <w:proofErr w:type="gramStart"/>
      <w:r w:rsidRPr="007E7B81">
        <w:rPr>
          <w:rFonts w:ascii="宋体" w:eastAsia="宋体" w:hAnsi="宋体" w:cs="Arial" w:hint="eastAsia"/>
          <w:color w:val="676767"/>
          <w:kern w:val="0"/>
          <w:sz w:val="28"/>
          <w:szCs w:val="28"/>
        </w:rPr>
        <w:t>师执行</w:t>
      </w:r>
      <w:proofErr w:type="gramEnd"/>
      <w:r w:rsidRPr="007E7B81">
        <w:rPr>
          <w:rFonts w:ascii="宋体" w:eastAsia="宋体" w:hAnsi="宋体" w:cs="Arial" w:hint="eastAsia"/>
          <w:color w:val="676767"/>
          <w:kern w:val="0"/>
          <w:sz w:val="28"/>
          <w:szCs w:val="28"/>
        </w:rPr>
        <w:t>以税收为目的的资产评估业务，应当根据税法等相关法律、法规的规定选择评估结论的价值类型；相关法律、法规没有规定的，可以根据实际情况选择市场价</w:t>
      </w:r>
      <w:r w:rsidRPr="007E7B81">
        <w:rPr>
          <w:rFonts w:ascii="宋体" w:eastAsia="宋体" w:hAnsi="宋体" w:cs="Arial" w:hint="eastAsia"/>
          <w:color w:val="676767"/>
          <w:kern w:val="0"/>
          <w:sz w:val="28"/>
          <w:szCs w:val="28"/>
        </w:rPr>
        <w:lastRenderedPageBreak/>
        <w:t>值或者市场价值以外的价值类型作为课税对象评估结论的价值类型。</w:t>
      </w:r>
    </w:p>
    <w:p w14:paraId="00FD6E03"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第二十四条  注册资产评估</w:t>
      </w:r>
      <w:proofErr w:type="gramStart"/>
      <w:r w:rsidRPr="007E7B81">
        <w:rPr>
          <w:rFonts w:ascii="宋体" w:eastAsia="宋体" w:hAnsi="宋体" w:cs="Arial" w:hint="eastAsia"/>
          <w:color w:val="676767"/>
          <w:kern w:val="0"/>
          <w:sz w:val="28"/>
          <w:szCs w:val="28"/>
        </w:rPr>
        <w:t>师执行</w:t>
      </w:r>
      <w:proofErr w:type="gramEnd"/>
      <w:r w:rsidRPr="007E7B81">
        <w:rPr>
          <w:rFonts w:ascii="宋体" w:eastAsia="宋体" w:hAnsi="宋体" w:cs="Arial" w:hint="eastAsia"/>
          <w:color w:val="676767"/>
          <w:kern w:val="0"/>
          <w:sz w:val="28"/>
          <w:szCs w:val="28"/>
        </w:rPr>
        <w:t>以保险为目的的资产评估业务，应当根据保险法等相关法律、法规和契约的规定选择评估结论的价值类型；相关法律、法规或者契约没有规定的，可以根据实际情况选择市场价值或者市场价值以外的价值类型作为保险标的物评估结论的价值类型。</w:t>
      </w:r>
    </w:p>
    <w:p w14:paraId="15722C3B"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第二十五条  注册资产评估</w:t>
      </w:r>
      <w:proofErr w:type="gramStart"/>
      <w:r w:rsidRPr="007E7B81">
        <w:rPr>
          <w:rFonts w:ascii="宋体" w:eastAsia="宋体" w:hAnsi="宋体" w:cs="Arial" w:hint="eastAsia"/>
          <w:color w:val="676767"/>
          <w:kern w:val="0"/>
          <w:sz w:val="28"/>
          <w:szCs w:val="28"/>
        </w:rPr>
        <w:t>师执行</w:t>
      </w:r>
      <w:proofErr w:type="gramEnd"/>
      <w:r w:rsidRPr="007E7B81">
        <w:rPr>
          <w:rFonts w:ascii="宋体" w:eastAsia="宋体" w:hAnsi="宋体" w:cs="Arial" w:hint="eastAsia"/>
          <w:color w:val="676767"/>
          <w:kern w:val="0"/>
          <w:sz w:val="28"/>
          <w:szCs w:val="28"/>
        </w:rPr>
        <w:t>以财务报告为目的的资产评估业务，应当根据会计准则等相关规范关于会计计量的基本概念和要求，恰当选择市场价值或者市场价值以外的价值类型作为评估结论的价值类型。</w:t>
      </w:r>
    </w:p>
    <w:p w14:paraId="58177D52"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会计准则等相关规范涉及到的主要计量属性及价值定义包括公允价值、现值、可变现净值、重置成本等。</w:t>
      </w:r>
    </w:p>
    <w:p w14:paraId="182F8660"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在符合会计准则计量属性规定的条件时，会计准则下的公允价值等同于本指导意见下的市场价值；会计准则涉及的现值、可变现净值、重置成本等可以理解为本指导意见下的市场价值或者市场价值以外的价值类型。</w:t>
      </w:r>
    </w:p>
    <w:p w14:paraId="7242C8EB" w14:textId="77777777" w:rsidR="007E7B81" w:rsidRPr="007E7B81" w:rsidRDefault="007E7B81" w:rsidP="007E7B81">
      <w:pPr>
        <w:widowControl/>
        <w:shd w:val="clear" w:color="auto" w:fill="FFFFFF"/>
        <w:spacing w:line="460" w:lineRule="atLeast"/>
        <w:ind w:firstLine="549"/>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t>第二十六条  注册资产评估</w:t>
      </w:r>
      <w:proofErr w:type="gramStart"/>
      <w:r w:rsidRPr="007E7B81">
        <w:rPr>
          <w:rFonts w:ascii="宋体" w:eastAsia="宋体" w:hAnsi="宋体" w:cs="Arial" w:hint="eastAsia"/>
          <w:color w:val="676767"/>
          <w:kern w:val="0"/>
          <w:sz w:val="28"/>
          <w:szCs w:val="28"/>
        </w:rPr>
        <w:t>师应当</w:t>
      </w:r>
      <w:proofErr w:type="gramEnd"/>
      <w:r w:rsidRPr="007E7B81">
        <w:rPr>
          <w:rFonts w:ascii="宋体" w:eastAsia="宋体" w:hAnsi="宋体" w:cs="Arial" w:hint="eastAsia"/>
          <w:color w:val="676767"/>
          <w:kern w:val="0"/>
          <w:sz w:val="28"/>
          <w:szCs w:val="28"/>
        </w:rPr>
        <w:t>根据《资产评估准则——评估报告》对价值类型及其定义进行披露。</w:t>
      </w:r>
    </w:p>
    <w:p w14:paraId="0722DA7B" w14:textId="77777777" w:rsidR="007E7B81" w:rsidRPr="007E7B81" w:rsidRDefault="007E7B81" w:rsidP="007E7B81">
      <w:pPr>
        <w:widowControl/>
        <w:shd w:val="clear" w:color="auto" w:fill="FFFFFF"/>
        <w:ind w:firstLine="551"/>
        <w:jc w:val="center"/>
        <w:textAlignment w:val="top"/>
        <w:rPr>
          <w:rFonts w:ascii="Arial" w:eastAsia="宋体" w:hAnsi="Arial" w:cs="Arial"/>
          <w:color w:val="676767"/>
          <w:kern w:val="0"/>
          <w:szCs w:val="21"/>
        </w:rPr>
      </w:pPr>
      <w:r w:rsidRPr="007E7B81">
        <w:rPr>
          <w:rFonts w:ascii="宋体" w:eastAsia="宋体" w:hAnsi="宋体" w:cs="Arial" w:hint="eastAsia"/>
          <w:b/>
          <w:bCs/>
          <w:color w:val="676767"/>
          <w:kern w:val="0"/>
          <w:sz w:val="28"/>
          <w:szCs w:val="28"/>
        </w:rPr>
        <w:t> </w:t>
      </w:r>
    </w:p>
    <w:p w14:paraId="5F2464F1" w14:textId="77777777" w:rsidR="007E7B81" w:rsidRPr="007E7B81" w:rsidRDefault="007E7B81" w:rsidP="007E7B81">
      <w:pPr>
        <w:widowControl/>
        <w:shd w:val="clear" w:color="auto" w:fill="FFFFFF"/>
        <w:jc w:val="center"/>
        <w:textAlignment w:val="top"/>
        <w:rPr>
          <w:rFonts w:ascii="Arial" w:eastAsia="宋体" w:hAnsi="Arial" w:cs="Arial"/>
          <w:color w:val="676767"/>
          <w:kern w:val="0"/>
          <w:szCs w:val="21"/>
        </w:rPr>
      </w:pPr>
      <w:r w:rsidRPr="007E7B81">
        <w:rPr>
          <w:rFonts w:ascii="宋体" w:eastAsia="宋体" w:hAnsi="宋体" w:cs="Arial" w:hint="eastAsia"/>
          <w:b/>
          <w:bCs/>
          <w:color w:val="676767"/>
          <w:kern w:val="0"/>
          <w:sz w:val="28"/>
          <w:szCs w:val="28"/>
        </w:rPr>
        <w:t>第四章  附  则</w:t>
      </w:r>
    </w:p>
    <w:p w14:paraId="12415D9A" w14:textId="77777777" w:rsidR="007E7B81" w:rsidRPr="007E7B81" w:rsidRDefault="007E7B81" w:rsidP="007E7B81">
      <w:pPr>
        <w:widowControl/>
        <w:shd w:val="clear" w:color="auto" w:fill="FFFFFF"/>
        <w:ind w:left="470"/>
        <w:jc w:val="center"/>
        <w:textAlignment w:val="top"/>
        <w:rPr>
          <w:rFonts w:ascii="Arial" w:eastAsia="宋体" w:hAnsi="Arial" w:cs="Arial"/>
          <w:color w:val="676767"/>
          <w:kern w:val="0"/>
          <w:szCs w:val="21"/>
        </w:rPr>
      </w:pPr>
      <w:r w:rsidRPr="007E7B81">
        <w:rPr>
          <w:rFonts w:ascii="宋体" w:eastAsia="宋体" w:hAnsi="宋体" w:cs="Arial" w:hint="eastAsia"/>
          <w:b/>
          <w:bCs/>
          <w:color w:val="676767"/>
          <w:kern w:val="0"/>
          <w:sz w:val="28"/>
          <w:szCs w:val="28"/>
        </w:rPr>
        <w:t> </w:t>
      </w:r>
    </w:p>
    <w:p w14:paraId="70B08D92" w14:textId="77777777" w:rsidR="007E7B81" w:rsidRPr="007E7B81" w:rsidRDefault="007E7B81" w:rsidP="007E7B81">
      <w:pPr>
        <w:widowControl/>
        <w:shd w:val="clear" w:color="auto" w:fill="FFFFFF"/>
        <w:spacing w:line="460" w:lineRule="atLeast"/>
        <w:ind w:firstLine="560"/>
        <w:jc w:val="left"/>
        <w:textAlignment w:val="top"/>
        <w:rPr>
          <w:rFonts w:ascii="Arial" w:eastAsia="宋体" w:hAnsi="Arial" w:cs="Arial"/>
          <w:color w:val="676767"/>
          <w:kern w:val="0"/>
          <w:szCs w:val="21"/>
        </w:rPr>
      </w:pPr>
      <w:r w:rsidRPr="007E7B81">
        <w:rPr>
          <w:rFonts w:ascii="宋体" w:eastAsia="宋体" w:hAnsi="宋体" w:cs="Arial" w:hint="eastAsia"/>
          <w:color w:val="676767"/>
          <w:kern w:val="0"/>
          <w:sz w:val="28"/>
          <w:szCs w:val="28"/>
        </w:rPr>
        <w:lastRenderedPageBreak/>
        <w:t>第二十七条  本指导意见自2008年7月1日起施行。</w:t>
      </w:r>
    </w:p>
    <w:p w14:paraId="403415D2" w14:textId="77777777" w:rsidR="007E7B81" w:rsidRPr="007E7B81" w:rsidRDefault="007E7B81" w:rsidP="007E7B81">
      <w:pPr>
        <w:widowControl/>
        <w:shd w:val="clear" w:color="auto" w:fill="FFFFFF"/>
        <w:jc w:val="left"/>
        <w:textAlignment w:val="top"/>
        <w:rPr>
          <w:rFonts w:ascii="Arial" w:eastAsia="宋体" w:hAnsi="Arial" w:cs="Arial"/>
          <w:color w:val="676767"/>
          <w:kern w:val="0"/>
          <w:szCs w:val="21"/>
        </w:rPr>
      </w:pPr>
      <w:r w:rsidRPr="007E7B81">
        <w:rPr>
          <w:rFonts w:ascii="Times New Roman" w:eastAsia="宋体" w:hAnsi="Times New Roman" w:cs="Times New Roman"/>
          <w:color w:val="676767"/>
          <w:kern w:val="0"/>
          <w:sz w:val="24"/>
          <w:szCs w:val="24"/>
        </w:rPr>
        <w:t> </w:t>
      </w:r>
    </w:p>
    <w:p w14:paraId="4C544B04" w14:textId="77777777" w:rsidR="00543CB0" w:rsidRPr="007E7B81" w:rsidRDefault="007E7B81" w:rsidP="007E7B81"/>
    <w:sectPr w:rsidR="00543CB0" w:rsidRPr="007E7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4F"/>
    <w:rsid w:val="0000497B"/>
    <w:rsid w:val="00362B1A"/>
    <w:rsid w:val="00560FE9"/>
    <w:rsid w:val="00625C2D"/>
    <w:rsid w:val="007E7B81"/>
    <w:rsid w:val="008D2F91"/>
    <w:rsid w:val="009760F5"/>
    <w:rsid w:val="00C07C35"/>
    <w:rsid w:val="00C14F20"/>
    <w:rsid w:val="00CD0C4F"/>
    <w:rsid w:val="00F5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3A56E-FE11-4568-ACAA-195291E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D2F9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D2F91"/>
    <w:rPr>
      <w:rFonts w:ascii="宋体" w:eastAsia="宋体" w:hAnsi="宋体" w:cs="宋体"/>
      <w:b/>
      <w:bCs/>
      <w:kern w:val="0"/>
      <w:sz w:val="27"/>
      <w:szCs w:val="27"/>
    </w:rPr>
  </w:style>
  <w:style w:type="character" w:styleId="a3">
    <w:name w:val="Hyperlink"/>
    <w:basedOn w:val="a0"/>
    <w:uiPriority w:val="99"/>
    <w:semiHidden/>
    <w:unhideWhenUsed/>
    <w:rsid w:val="008D2F91"/>
    <w:rPr>
      <w:color w:val="0000FF"/>
      <w:u w:val="single"/>
    </w:rPr>
  </w:style>
  <w:style w:type="paragraph" w:styleId="a4">
    <w:name w:val="Plain Text"/>
    <w:basedOn w:val="a"/>
    <w:link w:val="a5"/>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5">
    <w:name w:val="纯文本 字符"/>
    <w:basedOn w:val="a0"/>
    <w:link w:val="a4"/>
    <w:uiPriority w:val="99"/>
    <w:semiHidden/>
    <w:rsid w:val="0000497B"/>
    <w:rPr>
      <w:rFonts w:ascii="宋体" w:eastAsia="宋体" w:hAnsi="宋体" w:cs="宋体"/>
      <w:kern w:val="0"/>
      <w:sz w:val="24"/>
      <w:szCs w:val="24"/>
    </w:rPr>
  </w:style>
  <w:style w:type="paragraph" w:styleId="a6">
    <w:name w:val="Body Text Indent"/>
    <w:basedOn w:val="a"/>
    <w:link w:val="a7"/>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7">
    <w:name w:val="正文文本缩进 字符"/>
    <w:basedOn w:val="a0"/>
    <w:link w:val="a6"/>
    <w:uiPriority w:val="99"/>
    <w:semiHidden/>
    <w:rsid w:val="0000497B"/>
    <w:rPr>
      <w:rFonts w:ascii="宋体" w:eastAsia="宋体" w:hAnsi="宋体" w:cs="宋体"/>
      <w:kern w:val="0"/>
      <w:sz w:val="24"/>
      <w:szCs w:val="24"/>
    </w:rPr>
  </w:style>
  <w:style w:type="paragraph" w:styleId="a8">
    <w:name w:val="annotation text"/>
    <w:basedOn w:val="a"/>
    <w:link w:val="a9"/>
    <w:uiPriority w:val="99"/>
    <w:semiHidden/>
    <w:unhideWhenUsed/>
    <w:rsid w:val="00625C2D"/>
    <w:pPr>
      <w:widowControl/>
      <w:spacing w:before="100" w:beforeAutospacing="1" w:after="100" w:afterAutospacing="1"/>
      <w:jc w:val="left"/>
    </w:pPr>
    <w:rPr>
      <w:rFonts w:ascii="宋体" w:eastAsia="宋体" w:hAnsi="宋体" w:cs="宋体"/>
      <w:kern w:val="0"/>
      <w:sz w:val="24"/>
      <w:szCs w:val="24"/>
    </w:rPr>
  </w:style>
  <w:style w:type="character" w:customStyle="1" w:styleId="a9">
    <w:name w:val="批注文字 字符"/>
    <w:basedOn w:val="a0"/>
    <w:link w:val="a8"/>
    <w:uiPriority w:val="99"/>
    <w:semiHidden/>
    <w:rsid w:val="00625C2D"/>
    <w:rPr>
      <w:rFonts w:ascii="宋体" w:eastAsia="宋体" w:hAnsi="宋体" w:cs="宋体"/>
      <w:kern w:val="0"/>
      <w:sz w:val="24"/>
      <w:szCs w:val="24"/>
    </w:rPr>
  </w:style>
  <w:style w:type="paragraph" w:styleId="31">
    <w:name w:val="Body Text Indent 3"/>
    <w:basedOn w:val="a"/>
    <w:link w:val="32"/>
    <w:uiPriority w:val="99"/>
    <w:semiHidden/>
    <w:unhideWhenUsed/>
    <w:rsid w:val="00362B1A"/>
    <w:pPr>
      <w:spacing w:after="120"/>
      <w:ind w:leftChars="200" w:left="420"/>
    </w:pPr>
    <w:rPr>
      <w:sz w:val="16"/>
      <w:szCs w:val="16"/>
    </w:rPr>
  </w:style>
  <w:style w:type="character" w:customStyle="1" w:styleId="32">
    <w:name w:val="正文文本缩进 3 字符"/>
    <w:basedOn w:val="a0"/>
    <w:link w:val="31"/>
    <w:uiPriority w:val="99"/>
    <w:semiHidden/>
    <w:rsid w:val="00362B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161">
      <w:bodyDiv w:val="1"/>
      <w:marLeft w:val="0"/>
      <w:marRight w:val="0"/>
      <w:marTop w:val="0"/>
      <w:marBottom w:val="0"/>
      <w:divBdr>
        <w:top w:val="none" w:sz="0" w:space="0" w:color="auto"/>
        <w:left w:val="none" w:sz="0" w:space="0" w:color="auto"/>
        <w:bottom w:val="none" w:sz="0" w:space="0" w:color="auto"/>
        <w:right w:val="none" w:sz="0" w:space="0" w:color="auto"/>
      </w:divBdr>
    </w:div>
    <w:div w:id="225459775">
      <w:bodyDiv w:val="1"/>
      <w:marLeft w:val="0"/>
      <w:marRight w:val="0"/>
      <w:marTop w:val="0"/>
      <w:marBottom w:val="0"/>
      <w:divBdr>
        <w:top w:val="none" w:sz="0" w:space="0" w:color="auto"/>
        <w:left w:val="none" w:sz="0" w:space="0" w:color="auto"/>
        <w:bottom w:val="none" w:sz="0" w:space="0" w:color="auto"/>
        <w:right w:val="none" w:sz="0" w:space="0" w:color="auto"/>
      </w:divBdr>
    </w:div>
    <w:div w:id="826746610">
      <w:bodyDiv w:val="1"/>
      <w:marLeft w:val="0"/>
      <w:marRight w:val="0"/>
      <w:marTop w:val="0"/>
      <w:marBottom w:val="0"/>
      <w:divBdr>
        <w:top w:val="none" w:sz="0" w:space="0" w:color="auto"/>
        <w:left w:val="none" w:sz="0" w:space="0" w:color="auto"/>
        <w:bottom w:val="none" w:sz="0" w:space="0" w:color="auto"/>
        <w:right w:val="none" w:sz="0" w:space="0" w:color="auto"/>
      </w:divBdr>
    </w:div>
    <w:div w:id="1384981171">
      <w:bodyDiv w:val="1"/>
      <w:marLeft w:val="0"/>
      <w:marRight w:val="0"/>
      <w:marTop w:val="0"/>
      <w:marBottom w:val="0"/>
      <w:divBdr>
        <w:top w:val="none" w:sz="0" w:space="0" w:color="auto"/>
        <w:left w:val="none" w:sz="0" w:space="0" w:color="auto"/>
        <w:bottom w:val="none" w:sz="0" w:space="0" w:color="auto"/>
        <w:right w:val="none" w:sz="0" w:space="0" w:color="auto"/>
      </w:divBdr>
    </w:div>
    <w:div w:id="1442719263">
      <w:bodyDiv w:val="1"/>
      <w:marLeft w:val="0"/>
      <w:marRight w:val="0"/>
      <w:marTop w:val="0"/>
      <w:marBottom w:val="0"/>
      <w:divBdr>
        <w:top w:val="none" w:sz="0" w:space="0" w:color="auto"/>
        <w:left w:val="none" w:sz="0" w:space="0" w:color="auto"/>
        <w:bottom w:val="none" w:sz="0" w:space="0" w:color="auto"/>
        <w:right w:val="none" w:sz="0" w:space="0" w:color="auto"/>
      </w:divBdr>
    </w:div>
    <w:div w:id="1496334192">
      <w:bodyDiv w:val="1"/>
      <w:marLeft w:val="0"/>
      <w:marRight w:val="0"/>
      <w:marTop w:val="0"/>
      <w:marBottom w:val="0"/>
      <w:divBdr>
        <w:top w:val="none" w:sz="0" w:space="0" w:color="auto"/>
        <w:left w:val="none" w:sz="0" w:space="0" w:color="auto"/>
        <w:bottom w:val="none" w:sz="0" w:space="0" w:color="auto"/>
        <w:right w:val="none" w:sz="0" w:space="0" w:color="auto"/>
      </w:divBdr>
    </w:div>
    <w:div w:id="1648706355">
      <w:bodyDiv w:val="1"/>
      <w:marLeft w:val="0"/>
      <w:marRight w:val="0"/>
      <w:marTop w:val="0"/>
      <w:marBottom w:val="0"/>
      <w:divBdr>
        <w:top w:val="none" w:sz="0" w:space="0" w:color="auto"/>
        <w:left w:val="none" w:sz="0" w:space="0" w:color="auto"/>
        <w:bottom w:val="none" w:sz="0" w:space="0" w:color="auto"/>
        <w:right w:val="none" w:sz="0" w:space="0" w:color="auto"/>
      </w:divBdr>
    </w:div>
    <w:div w:id="17356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kongfanyu18@163.com</dc:creator>
  <cp:keywords/>
  <dc:description/>
  <cp:lastModifiedBy>kongfanyu18@163.com</cp:lastModifiedBy>
  <cp:revision>13</cp:revision>
  <dcterms:created xsi:type="dcterms:W3CDTF">2022-02-25T06:26:00Z</dcterms:created>
  <dcterms:modified xsi:type="dcterms:W3CDTF">2022-02-25T09:27:00Z</dcterms:modified>
</cp:coreProperties>
</file>